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1D78CC2E" w14:textId="77777777" w:rsidR="007159E4" w:rsidRPr="0072578E" w:rsidRDefault="007159E4" w:rsidP="007159E4">
      <w:pPr>
        <w:pStyle w:val="Zkladntext21"/>
        <w:rPr>
          <w:iCs/>
          <w:sz w:val="28"/>
          <w:szCs w:val="28"/>
          <w:u w:val="single"/>
        </w:rPr>
      </w:pPr>
      <w:r w:rsidRPr="00F077B8">
        <w:rPr>
          <w:i/>
          <w:sz w:val="28"/>
          <w:szCs w:val="28"/>
        </w:rPr>
        <w:t>„</w:t>
      </w:r>
      <w:r w:rsidRPr="002F0762">
        <w:rPr>
          <w:bCs/>
        </w:rPr>
        <w:t>Oprava silnice III/337 42 Hošťalovice, úsek od křiž. s III/337 44 směr Nový Dvůr</w:t>
      </w:r>
      <w:r w:rsidRPr="00EF3DC3">
        <w:rPr>
          <w:bCs/>
        </w:rPr>
        <w:t>“</w:t>
      </w:r>
      <w:r w:rsidRPr="0072578E">
        <w:rPr>
          <w:iCs/>
          <w:sz w:val="28"/>
          <w:szCs w:val="28"/>
          <w:u w:val="single"/>
        </w:rPr>
        <w:t xml:space="preserve"> 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210A" w14:textId="77777777" w:rsidR="00FB6731" w:rsidRDefault="00FB6731">
      <w:r>
        <w:separator/>
      </w:r>
    </w:p>
  </w:endnote>
  <w:endnote w:type="continuationSeparator" w:id="0">
    <w:p w14:paraId="5E4A7446" w14:textId="77777777" w:rsidR="00FB6731" w:rsidRDefault="00FB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2D093" w14:textId="77777777" w:rsidR="00FB6731" w:rsidRDefault="00FB6731">
      <w:r>
        <w:separator/>
      </w:r>
    </w:p>
  </w:footnote>
  <w:footnote w:type="continuationSeparator" w:id="0">
    <w:p w14:paraId="7B5B7E25" w14:textId="77777777" w:rsidR="00FB6731" w:rsidRDefault="00FB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2022-03-17T13:01:00Z</cp:lastPrinted>
  <dcterms:created xsi:type="dcterms:W3CDTF">2024-01-02T10:09:00Z</dcterms:created>
  <dcterms:modified xsi:type="dcterms:W3CDTF">2024-07-31T08:22:00Z</dcterms:modified>
</cp:coreProperties>
</file>